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B77961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2805" cy="7687310"/>
            <wp:effectExtent l="0" t="0" r="0" b="8890"/>
            <wp:docPr id="1" name="Рисунок 1" descr="C:\Users\user\Desktop\СКАНЫ МАРКОВА\Очка\теор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Очка\теор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4125DB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932805" cy="7687310"/>
            <wp:effectExtent l="0" t="0" r="0" b="8890"/>
            <wp:docPr id="2" name="Рисунок 2" descr="C:\Users\user\Desktop\СКАНЫ МАРКОВА\Очка\теор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Очка\теор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 xml:space="preserve">Целью дисциплины «Теория и методика профессионального образования» является формирование готовности к исследованиям педагогических процессов образовательных систем и их закономерностей, разработки и исследованию педагогических технологий, для решения задач образования, науки, культуры и социальной сферы. 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Задачи дисциплины: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-</w:t>
      </w:r>
      <w:r w:rsidRPr="000C5150">
        <w:rPr>
          <w:sz w:val="24"/>
          <w:szCs w:val="28"/>
          <w:lang w:val="ru-RU"/>
        </w:rPr>
        <w:tab/>
        <w:t>сформировать основные знания и умения по профессиональному образованию;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-</w:t>
      </w:r>
      <w:r w:rsidRPr="000C5150">
        <w:rPr>
          <w:sz w:val="24"/>
          <w:szCs w:val="28"/>
          <w:lang w:val="ru-RU"/>
        </w:rPr>
        <w:tab/>
        <w:t>способствовать развитию способностей к исследованию педагогиче-ских процессов и явлений;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-</w:t>
      </w:r>
      <w:r w:rsidRPr="000C5150">
        <w:rPr>
          <w:sz w:val="24"/>
          <w:szCs w:val="28"/>
          <w:lang w:val="ru-RU"/>
        </w:rPr>
        <w:tab/>
        <w:t>способствовать формированию и развитию исследовательских, прогностических, проектировочных, управленческих, рефлексивных способностей педагогов-исследователей;</w:t>
      </w:r>
    </w:p>
    <w:p w:rsidR="00CE3F1D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-</w:t>
      </w:r>
      <w:r w:rsidRPr="000C5150">
        <w:rPr>
          <w:sz w:val="24"/>
          <w:szCs w:val="28"/>
          <w:lang w:val="ru-RU"/>
        </w:rPr>
        <w:tab/>
        <w:t>формирование профессиональных и универсальных компетенций для эффективной педагогической деятельности по образовательному процессу высшего образования.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0C5150" w:rsidRPr="000C5150" w:rsidRDefault="006D72B8" w:rsidP="000C51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Дисциплина </w:t>
      </w:r>
      <w:r w:rsidRPr="000C5150">
        <w:rPr>
          <w:sz w:val="24"/>
          <w:szCs w:val="24"/>
          <w:lang w:val="ru-RU"/>
        </w:rPr>
        <w:t>«Теория и мето</w:t>
      </w:r>
      <w:r>
        <w:rPr>
          <w:sz w:val="24"/>
          <w:szCs w:val="24"/>
          <w:lang w:val="ru-RU"/>
        </w:rPr>
        <w:t>дика профессионального образова</w:t>
      </w:r>
      <w:r w:rsidRPr="000C5150">
        <w:rPr>
          <w:sz w:val="24"/>
          <w:szCs w:val="24"/>
          <w:lang w:val="ru-RU"/>
        </w:rPr>
        <w:t>ния»</w:t>
      </w:r>
      <w:r>
        <w:rPr>
          <w:sz w:val="24"/>
          <w:szCs w:val="24"/>
          <w:lang w:val="ru-RU"/>
        </w:rPr>
        <w:t xml:space="preserve"> является дисциплиной вариативной части.</w:t>
      </w:r>
    </w:p>
    <w:p w:rsidR="000C5150" w:rsidRPr="000C5150" w:rsidRDefault="00D631A5" w:rsidP="000C51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Требования к предварительной подготовке обучающегося: </w:t>
      </w:r>
      <w:r w:rsidR="000C5150" w:rsidRPr="000C5150">
        <w:rPr>
          <w:sz w:val="24"/>
          <w:szCs w:val="24"/>
          <w:lang w:val="ru-RU"/>
        </w:rPr>
        <w:t>Изучение дисциплины «Теория и мето</w:t>
      </w:r>
      <w:r w:rsidR="000C5150">
        <w:rPr>
          <w:sz w:val="24"/>
          <w:szCs w:val="24"/>
          <w:lang w:val="ru-RU"/>
        </w:rPr>
        <w:t>дика профессионального образова</w:t>
      </w:r>
      <w:r w:rsidR="000C5150" w:rsidRPr="000C5150">
        <w:rPr>
          <w:sz w:val="24"/>
          <w:szCs w:val="24"/>
          <w:lang w:val="ru-RU"/>
        </w:rPr>
        <w:t>ния» базир</w:t>
      </w:r>
      <w:r>
        <w:rPr>
          <w:sz w:val="24"/>
          <w:szCs w:val="24"/>
          <w:lang w:val="ru-RU"/>
        </w:rPr>
        <w:t>уется на освоенных ранее курсах -</w:t>
      </w:r>
      <w:r w:rsidR="000C5150" w:rsidRPr="000C5150">
        <w:rPr>
          <w:sz w:val="24"/>
          <w:szCs w:val="24"/>
          <w:lang w:val="ru-RU"/>
        </w:rPr>
        <w:t xml:space="preserve"> история и философия науки.</w:t>
      </w:r>
    </w:p>
    <w:p w:rsidR="00A22087" w:rsidRPr="003C1AA4" w:rsidRDefault="000C5150" w:rsidP="000C51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0C5150">
        <w:rPr>
          <w:sz w:val="24"/>
          <w:szCs w:val="24"/>
          <w:lang w:val="ru-RU"/>
        </w:rPr>
        <w:t xml:space="preserve">Дисциплины и практики, для которых </w:t>
      </w:r>
      <w:r>
        <w:rPr>
          <w:sz w:val="24"/>
          <w:szCs w:val="24"/>
          <w:lang w:val="ru-RU"/>
        </w:rPr>
        <w:t>освоение данной дисциплины необ</w:t>
      </w:r>
      <w:r w:rsidRPr="000C5150">
        <w:rPr>
          <w:sz w:val="24"/>
          <w:szCs w:val="24"/>
          <w:lang w:val="ru-RU"/>
        </w:rPr>
        <w:t>ходимо как предшествующее: методика проведения диссертационного исследования, педагогическая практика, научно-исследовательская</w:t>
      </w:r>
      <w:r>
        <w:rPr>
          <w:sz w:val="24"/>
          <w:szCs w:val="24"/>
          <w:lang w:val="ru-RU"/>
        </w:rPr>
        <w:t xml:space="preserve"> </w:t>
      </w:r>
      <w:r w:rsidRPr="000C5150">
        <w:rPr>
          <w:sz w:val="24"/>
          <w:szCs w:val="24"/>
          <w:lang w:val="ru-RU"/>
        </w:rPr>
        <w:t>работа.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0C5150" w:rsidRPr="000C5150" w:rsidRDefault="000C5150" w:rsidP="000C5150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0C5150" w:rsidRPr="000C5150" w:rsidRDefault="000C5150" w:rsidP="000C5150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ОПК-6</w:t>
      </w:r>
      <w:r w:rsidR="006D72B8">
        <w:rPr>
          <w:sz w:val="24"/>
          <w:szCs w:val="24"/>
          <w:lang w:val="ru-RU" w:eastAsia="ru-RU"/>
        </w:rPr>
        <w:t xml:space="preserve"> </w:t>
      </w:r>
      <w:r w:rsidRPr="000C5150">
        <w:rPr>
          <w:sz w:val="24"/>
          <w:szCs w:val="24"/>
          <w:lang w:val="ru-RU" w:eastAsia="ru-RU"/>
        </w:rPr>
        <w:t xml:space="preserve">способность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обучающегося; </w:t>
      </w:r>
    </w:p>
    <w:p w:rsidR="000C5150" w:rsidRPr="000C5150" w:rsidRDefault="000C5150" w:rsidP="000C5150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ОПК-8 готовность к преподавательской деятельности по основным образовательным программам высшего образования.</w:t>
      </w:r>
    </w:p>
    <w:p w:rsidR="000C5150" w:rsidRPr="000C5150" w:rsidRDefault="000C5150" w:rsidP="000C5150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В результате освоения дисциплины студент должен:</w:t>
      </w:r>
    </w:p>
    <w:p w:rsidR="000C5150" w:rsidRPr="000C5150" w:rsidRDefault="006D72B8" w:rsidP="000C5150">
      <w:pPr>
        <w:widowControl/>
        <w:ind w:firstLine="720"/>
        <w:jc w:val="both"/>
        <w:rPr>
          <w:b/>
          <w:i/>
          <w:sz w:val="24"/>
          <w:szCs w:val="24"/>
          <w:lang w:val="ru-RU" w:eastAsia="ru-RU"/>
        </w:rPr>
      </w:pPr>
      <w:r>
        <w:rPr>
          <w:b/>
          <w:i/>
          <w:sz w:val="24"/>
          <w:szCs w:val="24"/>
          <w:lang w:val="ru-RU" w:eastAsia="ru-RU"/>
        </w:rPr>
        <w:t>З</w:t>
      </w:r>
      <w:r w:rsidR="000C5150" w:rsidRPr="000C5150">
        <w:rPr>
          <w:b/>
          <w:i/>
          <w:sz w:val="24"/>
          <w:szCs w:val="24"/>
          <w:lang w:val="ru-RU" w:eastAsia="ru-RU"/>
        </w:rPr>
        <w:t>нать: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тенденции развития профессионального образования;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методологию и методы педагогических исследований;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законодательно-нормативную базу общего и профессионального образования;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теоретические основы процесса обучения;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инновационные процессы общего и профессионального образования;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особенности теоретического и производственного обучения в профессиональной образовательной организации.</w:t>
      </w:r>
    </w:p>
    <w:p w:rsidR="000C5150" w:rsidRPr="000C5150" w:rsidRDefault="006D72B8" w:rsidP="000C5150">
      <w:pPr>
        <w:widowControl/>
        <w:ind w:firstLine="720"/>
        <w:jc w:val="both"/>
        <w:rPr>
          <w:b/>
          <w:i/>
          <w:sz w:val="24"/>
          <w:szCs w:val="24"/>
          <w:lang w:val="ru-RU" w:eastAsia="ru-RU"/>
        </w:rPr>
      </w:pPr>
      <w:r>
        <w:rPr>
          <w:b/>
          <w:i/>
          <w:sz w:val="24"/>
          <w:szCs w:val="24"/>
          <w:lang w:val="ru-RU" w:eastAsia="ru-RU"/>
        </w:rPr>
        <w:t>У</w:t>
      </w:r>
      <w:r w:rsidR="000C5150" w:rsidRPr="000C5150">
        <w:rPr>
          <w:b/>
          <w:i/>
          <w:sz w:val="24"/>
          <w:szCs w:val="24"/>
          <w:lang w:val="ru-RU" w:eastAsia="ru-RU"/>
        </w:rPr>
        <w:t>меть: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использовать фундаментальные основы, современные достижения, проблемы и тенденции профессионального образования;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lastRenderedPageBreak/>
        <w:t>разрабатывать различные виды учебных программ и методической документации по образовательным программам высшего образования;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разрабатывать комплексные дидактические средства обучения и адаптировать их к реальным условиям учебного процесса в профессиональном образовательном учреждении;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адаптировать методические разработки (проекты) к условиям реального учебного процесса в профессиональных учебных заведениях по профессиональным отраслям;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использовать возможности дидактических средств в их комплексном взаимодействии для повышения эффективности учебного процесса и качества подготовки рабочего по профилю отрасли.</w:t>
      </w:r>
    </w:p>
    <w:p w:rsidR="000C5150" w:rsidRPr="006D72B8" w:rsidRDefault="006D72B8" w:rsidP="000C5150">
      <w:pPr>
        <w:widowControl/>
        <w:ind w:firstLine="720"/>
        <w:jc w:val="both"/>
        <w:rPr>
          <w:b/>
          <w:i/>
          <w:sz w:val="24"/>
          <w:szCs w:val="24"/>
          <w:lang w:val="ru-RU" w:eastAsia="ru-RU"/>
        </w:rPr>
      </w:pPr>
      <w:r w:rsidRPr="006D72B8">
        <w:rPr>
          <w:b/>
          <w:i/>
          <w:sz w:val="24"/>
          <w:szCs w:val="24"/>
          <w:lang w:val="ru-RU" w:eastAsia="ru-RU"/>
        </w:rPr>
        <w:t>Иметь навыки</w:t>
      </w:r>
      <w:r w:rsidR="000C5150" w:rsidRPr="006D72B8">
        <w:rPr>
          <w:b/>
          <w:i/>
          <w:sz w:val="24"/>
          <w:szCs w:val="24"/>
          <w:lang w:val="ru-RU" w:eastAsia="ru-RU"/>
        </w:rPr>
        <w:t xml:space="preserve">: </w:t>
      </w:r>
    </w:p>
    <w:p w:rsidR="000C5150" w:rsidRPr="000C5150" w:rsidRDefault="000C5150" w:rsidP="000C5150">
      <w:pPr>
        <w:widowControl/>
        <w:numPr>
          <w:ilvl w:val="0"/>
          <w:numId w:val="5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методиками проектирования педагогических технологий и методолого-технического обеспечения образовательного процесса;</w:t>
      </w:r>
    </w:p>
    <w:p w:rsidR="00336C50" w:rsidRPr="000C5150" w:rsidRDefault="000C5150" w:rsidP="000C51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методиками проектирования, организации, проведения занятий в образовательном процессе</w:t>
      </w:r>
      <w:r w:rsidR="00336C50" w:rsidRPr="000C5150">
        <w:rPr>
          <w:sz w:val="24"/>
          <w:szCs w:val="24"/>
          <w:lang w:val="ru-RU" w:eastAsia="ru-RU"/>
        </w:rPr>
        <w:t>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4516"/>
        <w:gridCol w:w="809"/>
        <w:gridCol w:w="810"/>
        <w:gridCol w:w="1074"/>
        <w:gridCol w:w="942"/>
        <w:gridCol w:w="777"/>
      </w:tblGrid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Код занятия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Наименование разделов и тем/вид занятия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Курс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Компетенции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Литература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Инт.</w:t>
            </w:r>
          </w:p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форма</w:t>
            </w: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iCs/>
                <w:sz w:val="24"/>
                <w:szCs w:val="24"/>
                <w:shd w:val="clear" w:color="auto" w:fill="FFFFFF"/>
                <w:lang w:val="ru-RU" w:eastAsia="ru-RU"/>
              </w:rPr>
              <w:t xml:space="preserve">Раздел 1. </w:t>
            </w:r>
            <w:r w:rsidRPr="006D72B8">
              <w:rPr>
                <w:b/>
                <w:sz w:val="24"/>
                <w:szCs w:val="24"/>
                <w:lang w:val="ru-RU" w:eastAsia="ru-RU"/>
              </w:rPr>
              <w:t>Методология и методы профессионально-педагогических исследований и законодательно-нормативная база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1.1.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Педагогика как наука. </w:t>
            </w:r>
            <w:r w:rsidRPr="006D72B8">
              <w:rPr>
                <w:bCs/>
                <w:color w:val="000000"/>
                <w:spacing w:val="-4"/>
                <w:sz w:val="24"/>
                <w:szCs w:val="24"/>
                <w:lang w:val="ru-RU" w:eastAsia="ru-RU"/>
              </w:rPr>
              <w:t>Основные категории обшей и профессиональной педагогики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1.3, 2.9, 2.10 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Педагогика как наука. </w:t>
            </w:r>
            <w:r w:rsidRPr="006D72B8">
              <w:rPr>
                <w:bCs/>
                <w:color w:val="000000"/>
                <w:spacing w:val="-4"/>
                <w:sz w:val="24"/>
                <w:szCs w:val="24"/>
                <w:lang w:val="ru-RU" w:eastAsia="ru-RU"/>
              </w:rPr>
              <w:t>Основные категории обшей и профессиональной педагогики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1.3, 2.9, 2.10 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Педагогика как наука. </w:t>
            </w:r>
            <w:r w:rsidRPr="006D72B8">
              <w:rPr>
                <w:bCs/>
                <w:color w:val="000000"/>
                <w:spacing w:val="-4"/>
                <w:sz w:val="24"/>
                <w:szCs w:val="24"/>
                <w:lang w:val="ru-RU" w:eastAsia="ru-RU"/>
              </w:rPr>
              <w:t>Основные категории обшей и профессиональной педагогики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1.3, 2.9, 2.10 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1.2.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Общенаучный уровень методологии педагогики. </w:t>
            </w: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Методологические принципы и м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етоды педагогических исследований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2.4, 2.7, 2.10, 2.11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Общенаучный уровень методологии педагогики. </w:t>
            </w: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Методологические принципы и м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етоды педагогических исследований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2.4, 2.7, 2.10, 2.11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Общенаучный уровень методологии педагогики. </w:t>
            </w: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Методологические принципы и м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етоды педагогических исследований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2.4, 2.7, 2.10, 2.11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1.3.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3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Идея развития личности в </w:t>
            </w:r>
            <w:r w:rsidRPr="006D72B8">
              <w:rPr>
                <w:color w:val="000000"/>
                <w:spacing w:val="-3"/>
                <w:sz w:val="24"/>
                <w:szCs w:val="24"/>
                <w:lang w:val="ru-RU" w:eastAsia="ru-RU"/>
              </w:rPr>
              <w:t xml:space="preserve">педагогике: 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история и </w:t>
            </w: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современность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2.6,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3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Идея развития личности в </w:t>
            </w:r>
            <w:r w:rsidRPr="006D72B8">
              <w:rPr>
                <w:color w:val="000000"/>
                <w:spacing w:val="-3"/>
                <w:sz w:val="24"/>
                <w:szCs w:val="24"/>
                <w:lang w:val="ru-RU" w:eastAsia="ru-RU"/>
              </w:rPr>
              <w:t xml:space="preserve">педагогике: 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lastRenderedPageBreak/>
              <w:t xml:space="preserve">история и </w:t>
            </w: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современность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ОПК-6,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lastRenderedPageBreak/>
              <w:t xml:space="preserve">Л. 1.3,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2.6, 2.10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3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Идея развития личности в </w:t>
            </w:r>
            <w:r w:rsidRPr="006D72B8">
              <w:rPr>
                <w:color w:val="000000"/>
                <w:spacing w:val="-3"/>
                <w:sz w:val="24"/>
                <w:szCs w:val="24"/>
                <w:lang w:val="ru-RU" w:eastAsia="ru-RU"/>
              </w:rPr>
              <w:t xml:space="preserve">педагогике: 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история и </w:t>
            </w: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современность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2.6,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Система общего и профессионального образования РФ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Система общего и профессионального образования РФ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Система общего и профессионального образования РФ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napToGrid w:val="0"/>
                <w:sz w:val="24"/>
                <w:szCs w:val="24"/>
                <w:lang w:val="ru-RU" w:eastAsia="ru-RU"/>
              </w:rPr>
              <w:t>1.5.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snapToGrid w:val="0"/>
                <w:sz w:val="24"/>
                <w:szCs w:val="24"/>
                <w:lang w:val="ru-RU" w:eastAsia="ru-RU"/>
              </w:rPr>
              <w:t>Государственные стандарты профессионального образования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napToGrid w:val="0"/>
                <w:sz w:val="24"/>
                <w:szCs w:val="24"/>
                <w:lang w:val="ru-RU" w:eastAsia="ru-RU"/>
              </w:rPr>
              <w:t>Государственные стандарты профессионального образования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napToGrid w:val="0"/>
                <w:sz w:val="24"/>
                <w:szCs w:val="24"/>
                <w:lang w:val="ru-RU" w:eastAsia="ru-RU"/>
              </w:rPr>
              <w:t>Государственные стандарты профессионального образования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Раздел 2. Педагогические системы в профессиональном образовании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Общее понятие о педагогических системах в общем и профессиональном образовании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Общее понятие о педагогических системах в общем и профессиональном образовании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Общее понятие о педагогических системах в общем и профессиональном образовании /Ср/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Проектирование профессионально-педагогических систем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1.1, 1.2, 3.12,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Проектирование профессионально-педагогических систем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Проектирование профессионально-педагогических систем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 xml:space="preserve">Раздел 3. Управление профессиональным образовательным учреждением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  <w:t>3.1.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  <w:t xml:space="preserve">Сущность управления </w:t>
            </w: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профессиональными образовательными учреждениями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  <w:t xml:space="preserve">Сущность управления </w:t>
            </w: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профессиональными образовательными учреждениями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  <w:t xml:space="preserve">Сущность управления </w:t>
            </w: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профессиональными образовательными учреждениями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 xml:space="preserve">Моделирование структуры управления профессиональными </w:t>
            </w:r>
            <w:r w:rsidRPr="006D72B8">
              <w:rPr>
                <w:bCs/>
                <w:color w:val="000000"/>
                <w:spacing w:val="5"/>
                <w:sz w:val="24"/>
                <w:szCs w:val="24"/>
                <w:lang w:val="ru-RU" w:eastAsia="ru-RU"/>
              </w:rPr>
              <w:t>образовательными учреждениями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 xml:space="preserve">Моделирование структуры управления профессиональными </w:t>
            </w:r>
            <w:r w:rsidRPr="006D72B8">
              <w:rPr>
                <w:bCs/>
                <w:color w:val="000000"/>
                <w:spacing w:val="5"/>
                <w:sz w:val="24"/>
                <w:szCs w:val="24"/>
                <w:lang w:val="ru-RU" w:eastAsia="ru-RU"/>
              </w:rPr>
              <w:t>образовательными учреждениями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 xml:space="preserve">Моделирование структуры управления профессиональными </w:t>
            </w:r>
            <w:r w:rsidRPr="006D72B8">
              <w:rPr>
                <w:bCs/>
                <w:color w:val="000000"/>
                <w:spacing w:val="5"/>
                <w:sz w:val="24"/>
                <w:szCs w:val="24"/>
                <w:lang w:val="ru-RU" w:eastAsia="ru-RU"/>
              </w:rPr>
              <w:t>образовательными учреждениями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Раздел 4. Инновационные процессы в развитии профессионального образования и последипломное образование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t>4.1.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t>Развитие идей гуманизации, интеграции, демократизации образования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t xml:space="preserve">Развитие идей гуманизации, интеграции, демократизации </w:t>
            </w: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lastRenderedPageBreak/>
              <w:t>образования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1.3, 2.4,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t>Развитие идей гуманизации, интеграции, демократизации образования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4.2.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Интеграция современного образования, развитие идеи непрерывности образования /Лек/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Интеграция современного образования, развитие идеи непрерывности образования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Интеграция современного образования, развитие идеи непрерывности образования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Раздел 5. Развитие профессионального образования в отечественной и зарубежной педагогике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5.1.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зарубежной педагогике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зарубежной педагогике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зарубежной педагогике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5.2.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России в XV</w:t>
            </w:r>
            <w:r w:rsidRPr="006D72B8">
              <w:rPr>
                <w:sz w:val="24"/>
                <w:szCs w:val="24"/>
                <w:lang w:eastAsia="ru-RU"/>
              </w:rPr>
              <w:t>III</w:t>
            </w:r>
            <w:r w:rsidRPr="006D72B8">
              <w:rPr>
                <w:sz w:val="24"/>
                <w:szCs w:val="24"/>
                <w:lang w:val="ru-RU" w:eastAsia="ru-RU"/>
              </w:rPr>
              <w:t xml:space="preserve"> -XX в.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России в XV</w:t>
            </w:r>
            <w:r w:rsidRPr="006D72B8">
              <w:rPr>
                <w:sz w:val="24"/>
                <w:szCs w:val="24"/>
                <w:lang w:eastAsia="ru-RU"/>
              </w:rPr>
              <w:t>III</w:t>
            </w:r>
            <w:r w:rsidRPr="006D72B8">
              <w:rPr>
                <w:sz w:val="24"/>
                <w:szCs w:val="24"/>
                <w:lang w:val="ru-RU" w:eastAsia="ru-RU"/>
              </w:rPr>
              <w:t xml:space="preserve"> -XX в.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России в XV</w:t>
            </w:r>
            <w:r w:rsidRPr="006D72B8">
              <w:rPr>
                <w:sz w:val="24"/>
                <w:szCs w:val="24"/>
                <w:lang w:eastAsia="ru-RU"/>
              </w:rPr>
              <w:t>III</w:t>
            </w:r>
            <w:r w:rsidRPr="006D72B8">
              <w:rPr>
                <w:sz w:val="24"/>
                <w:szCs w:val="24"/>
                <w:lang w:val="ru-RU" w:eastAsia="ru-RU"/>
              </w:rPr>
              <w:t xml:space="preserve"> -XX в.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1.1, 1.2,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lastRenderedPageBreak/>
              <w:t>5.3.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Общее и профессиональное образование в России в советский период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Общее и профессиональное образование в России в советский период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Общее и профессиональное образование в России в советский период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right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0C5150" w:rsidRPr="000C5150" w:rsidRDefault="000C5150" w:rsidP="000C5150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0C5150">
        <w:rPr>
          <w:sz w:val="24"/>
          <w:szCs w:val="28"/>
          <w:lang w:val="ru-RU" w:eastAsia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0C5150" w:rsidRDefault="000C5150" w:rsidP="000C5150">
      <w:pPr>
        <w:widowControl/>
        <w:spacing w:after="120"/>
        <w:ind w:firstLine="709"/>
        <w:rPr>
          <w:b/>
          <w:sz w:val="24"/>
          <w:szCs w:val="24"/>
          <w:lang w:val="ru-RU" w:eastAsia="ru-RU"/>
        </w:rPr>
      </w:pPr>
      <w:r w:rsidRPr="000C5150">
        <w:rPr>
          <w:b/>
          <w:sz w:val="24"/>
          <w:szCs w:val="24"/>
          <w:lang w:val="ru-RU" w:eastAsia="ru-RU"/>
        </w:rPr>
        <w:t xml:space="preserve">6.1. </w:t>
      </w:r>
      <w:r w:rsidR="006D72B8">
        <w:rPr>
          <w:b/>
          <w:sz w:val="24"/>
          <w:szCs w:val="24"/>
          <w:lang w:val="ru-RU" w:eastAsia="ru-RU"/>
        </w:rPr>
        <w:t>Контрольные вопросы и задания</w:t>
      </w:r>
    </w:p>
    <w:p w:rsidR="006D72B8" w:rsidRPr="006D72B8" w:rsidRDefault="002F3EB4" w:rsidP="000C5150">
      <w:pPr>
        <w:widowControl/>
        <w:spacing w:after="120"/>
        <w:ind w:firstLine="709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Контрольные вопросы к экзамену</w:t>
      </w:r>
      <w:r w:rsidR="006D72B8" w:rsidRPr="006D72B8">
        <w:rPr>
          <w:sz w:val="24"/>
          <w:szCs w:val="24"/>
          <w:lang w:val="ru-RU" w:eastAsia="ru-RU"/>
        </w:rPr>
        <w:t>: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Педагогика как наука, её предмет задачи, функции.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черты современной педагогики.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категории обшей и профессиональной педагогики, базовые</w:t>
      </w:r>
      <w:r w:rsidRPr="000C5150">
        <w:rPr>
          <w:sz w:val="24"/>
          <w:szCs w:val="24"/>
          <w:lang w:val="ru-RU" w:eastAsia="ru-RU"/>
        </w:rPr>
        <w:br/>
        <w:t>педагогические понятия.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Исторический аспект развития педагогики профессионального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тенденции развития педагогики.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Гуманизация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Интеграция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Информатизация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Сущность системного подхода при исследовании педагогических явлений и процессов.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Методы научно-педагогического исследования.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Система непрерывного профессионального образования: структура и содержание.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Сущность и структура непрерывного многоуровневого профессионального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Общая характеристика и особенности педагогической профессии.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 xml:space="preserve">Личность преподавателя: профессиональное мастерство, профессиональная компетентность, педагогическая культура. 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Особенности профессиональной деятельности педагога в учреждении профессионального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Профессиональные знания, умения, навыки, динамика их формирования.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Содержательные смыслы понятия «воспитание», цели воспитания, причины их изменения.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Системное построение процесса воспитания (понятие, принципы, характеристика методов и средств).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lastRenderedPageBreak/>
        <w:t>Содержание процесса воспитания (по В.А. Караковскому).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Системно-ролевая теория формирования личности ребенка (Н.М. Таланчук).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Воспитание ребенка как человека культуры (Е.В. Бондаревская).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Концепция воспитания О.С. Газмана.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Концепция воспитания Н.Е. Щурковой.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Воспитательная работа в профессиональных учебных заведениях: профессиональная ориентация, профессиональное самоопределение, профессиональная адаптация.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Нормативно-правовая база общего и профессионального образования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Документы определяющие содержание образования. Государственный образовательный стандарт.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Общее понятие о дидактике (происхождение, введение в научный оборот), основные дидактические категории.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дидактические концепции.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Понятие педагогической системы. Основные элементы педагогической</w:t>
      </w:r>
      <w:r w:rsidRPr="000C5150">
        <w:rPr>
          <w:sz w:val="24"/>
          <w:szCs w:val="24"/>
          <w:lang w:val="ru-RU" w:eastAsia="ru-RU"/>
        </w:rPr>
        <w:br/>
        <w:t>системы.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Сущность, структура и основные компоненты педагогического процесса.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Движущие силы педагогического процесса.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Функции, закономерности и принципы организации педагогического процесса.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Цели профессионального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Содержание образования, научные требования и принципы построения</w:t>
      </w:r>
      <w:r w:rsidRPr="000C5150">
        <w:rPr>
          <w:sz w:val="24"/>
          <w:szCs w:val="24"/>
          <w:lang w:val="ru-RU" w:eastAsia="ru-RU"/>
        </w:rPr>
        <w:br/>
        <w:t>содержания.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Интегративно-модульиый подход к содержанию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Методы обучения. Классификации методов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Система средств обучения. Характеристика современных средств профессионального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формы организации теоретического и производственного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Процесс усвоения и его особенности.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Педагогические технологии и их классификация.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характеристики моделей обучения. Сообщающее обучение.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Проблемное обучение. Программированное обучение.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Развивающее и личностно-ориентированное обучение.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Модульное обучение.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Современные профессиональные модели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Проектирование педагогического процесса в учебном заведении.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Этапы педагогического проектирования.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Управление образовательным процессом. Управленческая деятельность педагога.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Педагогические идеи Я.А. Коменского.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Педагогическая концепция Дж. Дьюи.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Демократическое образование в эпоху просвещения. Педагогические идеи Ж.-Ж. Руссо.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Значение идей А. Дистервега в теории и практике педагогического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lastRenderedPageBreak/>
        <w:t>Развитие отечественной педагогики. Педагогическая теория К.Д. Ушинского.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Развитие революционно-демократических педагогических идей М. Чернышевского. Н. Добролюбова, А. Герцена и др.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Развитие теории и практики советской школы 20-30 гг. Педагогические</w:t>
      </w:r>
      <w:r w:rsidRPr="000C5150">
        <w:rPr>
          <w:sz w:val="24"/>
          <w:szCs w:val="24"/>
          <w:lang w:val="ru-RU" w:eastAsia="ru-RU"/>
        </w:rPr>
        <w:br/>
        <w:t>идеи Н.К. Крупской и А.В. Луначарского.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 xml:space="preserve">Педагогическая система А.С. Макаренко. Теория развития коллектива. 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Гуманистическая концепция В.А. Сухомлинского.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Инновационный опыт педагогов-новаторов 80-х гг.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Дополнительное профессиональное образование. Система повышения</w:t>
      </w:r>
      <w:r w:rsidRPr="000C5150">
        <w:rPr>
          <w:sz w:val="24"/>
          <w:szCs w:val="24"/>
          <w:lang w:val="ru-RU" w:eastAsia="ru-RU"/>
        </w:rPr>
        <w:br/>
        <w:t>квалификации профессионально-педагогических кадров.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Инновационные процессы в развитии профессионального образования.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</w:t>
      </w:r>
    </w:p>
    <w:p w:rsidR="006D72B8" w:rsidRPr="003C1AA4" w:rsidRDefault="006D72B8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5EAA" w:rsidRPr="00B60064" w:rsidRDefault="00925598" w:rsidP="0092559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25598">
        <w:rPr>
          <w:sz w:val="24"/>
          <w:szCs w:val="24"/>
          <w:lang w:val="ru-RU"/>
        </w:rPr>
        <w:t>Доклад</w:t>
      </w:r>
      <w:r>
        <w:rPr>
          <w:sz w:val="24"/>
          <w:szCs w:val="24"/>
          <w:lang w:val="ru-RU"/>
        </w:rPr>
        <w:t xml:space="preserve">, </w:t>
      </w:r>
      <w:r w:rsidRPr="00925598">
        <w:rPr>
          <w:sz w:val="24"/>
          <w:szCs w:val="24"/>
          <w:lang w:val="ru-RU"/>
        </w:rPr>
        <w:t>Проект</w:t>
      </w:r>
      <w:r>
        <w:rPr>
          <w:sz w:val="24"/>
          <w:szCs w:val="24"/>
          <w:lang w:val="ru-RU"/>
        </w:rPr>
        <w:t xml:space="preserve">, </w:t>
      </w:r>
      <w:r w:rsidRPr="00925598">
        <w:rPr>
          <w:sz w:val="24"/>
          <w:szCs w:val="24"/>
          <w:lang w:val="ru-RU"/>
        </w:rPr>
        <w:t>Реферат</w:t>
      </w:r>
      <w:r>
        <w:rPr>
          <w:sz w:val="24"/>
          <w:szCs w:val="24"/>
          <w:lang w:val="ru-RU"/>
        </w:rPr>
        <w:t xml:space="preserve">, </w:t>
      </w:r>
      <w:r w:rsidRPr="00925598">
        <w:rPr>
          <w:sz w:val="24"/>
          <w:szCs w:val="24"/>
          <w:lang w:val="ru-RU"/>
        </w:rPr>
        <w:t>Участие в круглом столе</w:t>
      </w:r>
      <w:r>
        <w:rPr>
          <w:sz w:val="24"/>
          <w:szCs w:val="24"/>
          <w:lang w:val="ru-RU"/>
        </w:rPr>
        <w:t xml:space="preserve">, </w:t>
      </w:r>
      <w:r w:rsidRPr="00925598">
        <w:rPr>
          <w:sz w:val="24"/>
          <w:szCs w:val="24"/>
          <w:lang w:val="ru-RU"/>
        </w:rPr>
        <w:t>Эссе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8141C3" w:rsidRPr="00F14286" w:rsidTr="00222908">
        <w:trPr>
          <w:trHeight w:hRule="exact" w:val="533"/>
        </w:trPr>
        <w:tc>
          <w:tcPr>
            <w:tcW w:w="711" w:type="dxa"/>
          </w:tcPr>
          <w:p w:rsidR="008141C3" w:rsidRPr="00F14286" w:rsidRDefault="008141C3" w:rsidP="0022290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85" w:type="dxa"/>
          </w:tcPr>
          <w:p w:rsidR="008141C3" w:rsidRPr="00F14286" w:rsidRDefault="008141C3" w:rsidP="00222908">
            <w:pPr>
              <w:pStyle w:val="TableParagraph"/>
              <w:spacing w:line="214" w:lineRule="exact"/>
              <w:ind w:right="90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8141C3" w:rsidRPr="00F14286" w:rsidRDefault="008141C3" w:rsidP="00222908">
            <w:pPr>
              <w:pStyle w:val="TableParagraph"/>
              <w:spacing w:line="214" w:lineRule="exact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8141C3" w:rsidRPr="00F14286" w:rsidRDefault="008141C3" w:rsidP="00222908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Издательство, год</w:t>
            </w:r>
          </w:p>
        </w:tc>
      </w:tr>
      <w:tr w:rsidR="008141C3" w:rsidRPr="00234E5C" w:rsidTr="00222908">
        <w:trPr>
          <w:trHeight w:hRule="exact" w:val="728"/>
        </w:trPr>
        <w:tc>
          <w:tcPr>
            <w:tcW w:w="711" w:type="dxa"/>
          </w:tcPr>
          <w:p w:rsidR="008141C3" w:rsidRPr="00F14286" w:rsidRDefault="008141C3" w:rsidP="00222908">
            <w:pPr>
              <w:pStyle w:val="TableParagraph"/>
              <w:spacing w:line="214" w:lineRule="exact"/>
              <w:ind w:left="158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Л1.1</w:t>
            </w:r>
          </w:p>
        </w:tc>
        <w:tc>
          <w:tcPr>
            <w:tcW w:w="1885" w:type="dxa"/>
          </w:tcPr>
          <w:p w:rsidR="008141C3" w:rsidRPr="00F14286" w:rsidRDefault="008141C3" w:rsidP="00222908">
            <w:pPr>
              <w:spacing w:before="1" w:line="231" w:lineRule="exact"/>
              <w:ind w:left="17"/>
              <w:rPr>
                <w:sz w:val="20"/>
                <w:szCs w:val="20"/>
              </w:rPr>
            </w:pPr>
            <w:r w:rsidRPr="0599955C">
              <w:rPr>
                <w:sz w:val="20"/>
                <w:szCs w:val="20"/>
                <w:lang w:val="ru-RU"/>
              </w:rPr>
              <w:t>Афашагова, А.А.</w:t>
            </w:r>
          </w:p>
          <w:p w:rsidR="008141C3" w:rsidRPr="00F14286" w:rsidRDefault="008141C3" w:rsidP="00222908">
            <w:pPr>
              <w:pStyle w:val="TableParagraph"/>
              <w:spacing w:line="231" w:lineRule="exact"/>
              <w:ind w:left="17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141C3" w:rsidRPr="003931A5" w:rsidRDefault="008141C3" w:rsidP="00222908">
            <w:pPr>
              <w:pStyle w:val="TableParagraph"/>
              <w:spacing w:line="231" w:lineRule="exact"/>
              <w:ind w:left="26"/>
              <w:rPr>
                <w:sz w:val="18"/>
                <w:szCs w:val="18"/>
                <w:lang w:val="ru-RU"/>
              </w:rPr>
            </w:pPr>
            <w:r w:rsidRPr="003931A5">
              <w:rPr>
                <w:sz w:val="20"/>
                <w:szCs w:val="20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8141C3" w:rsidRPr="003931A5" w:rsidRDefault="008141C3" w:rsidP="00222908">
            <w:pPr>
              <w:pStyle w:val="TableParagraph"/>
              <w:spacing w:line="231" w:lineRule="exact"/>
              <w:ind w:left="24"/>
              <w:rPr>
                <w:sz w:val="18"/>
                <w:szCs w:val="18"/>
                <w:lang w:val="ru-RU"/>
              </w:rPr>
            </w:pPr>
            <w:r w:rsidRPr="003931A5">
              <w:rPr>
                <w:sz w:val="20"/>
                <w:szCs w:val="20"/>
                <w:lang w:val="ru-RU"/>
              </w:rPr>
              <w:t xml:space="preserve">Москва: Издательство </w:t>
            </w:r>
            <w:r w:rsidRPr="0599955C">
              <w:rPr>
                <w:sz w:val="20"/>
                <w:szCs w:val="20"/>
              </w:rPr>
              <w:t>Directmedia</w:t>
            </w:r>
            <w:r w:rsidRPr="003931A5">
              <w:rPr>
                <w:sz w:val="20"/>
                <w:szCs w:val="20"/>
                <w:lang w:val="ru-RU"/>
              </w:rPr>
              <w:t>, 2014 г. - 187 с.</w:t>
            </w:r>
          </w:p>
        </w:tc>
      </w:tr>
      <w:tr w:rsidR="008141C3" w:rsidRPr="00234E5C" w:rsidTr="00222908">
        <w:trPr>
          <w:trHeight w:hRule="exact" w:val="728"/>
        </w:trPr>
        <w:tc>
          <w:tcPr>
            <w:tcW w:w="711" w:type="dxa"/>
          </w:tcPr>
          <w:p w:rsidR="008141C3" w:rsidRPr="00F14286" w:rsidRDefault="008141C3" w:rsidP="00222908">
            <w:pPr>
              <w:pStyle w:val="TableParagraph"/>
              <w:spacing w:line="214" w:lineRule="exact"/>
              <w:ind w:left="15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Л1.3.</w:t>
            </w:r>
          </w:p>
        </w:tc>
        <w:tc>
          <w:tcPr>
            <w:tcW w:w="1885" w:type="dxa"/>
          </w:tcPr>
          <w:p w:rsidR="008141C3" w:rsidRPr="00F14286" w:rsidRDefault="008141C3" w:rsidP="00222908">
            <w:pPr>
              <w:pStyle w:val="TableParagraph"/>
              <w:spacing w:line="231" w:lineRule="exact"/>
              <w:ind w:left="17"/>
              <w:rPr>
                <w:sz w:val="18"/>
                <w:szCs w:val="18"/>
              </w:rPr>
            </w:pPr>
            <w:r w:rsidRPr="0599955C">
              <w:rPr>
                <w:sz w:val="20"/>
                <w:szCs w:val="20"/>
              </w:rPr>
              <w:t>Костюк, Н.В.</w:t>
            </w:r>
          </w:p>
        </w:tc>
        <w:tc>
          <w:tcPr>
            <w:tcW w:w="3402" w:type="dxa"/>
          </w:tcPr>
          <w:p w:rsidR="008141C3" w:rsidRPr="00F14286" w:rsidRDefault="008141C3" w:rsidP="00222908">
            <w:pPr>
              <w:pStyle w:val="TableParagraph"/>
              <w:spacing w:line="231" w:lineRule="exact"/>
              <w:ind w:left="26"/>
              <w:rPr>
                <w:sz w:val="18"/>
                <w:szCs w:val="18"/>
              </w:rPr>
            </w:pPr>
            <w:r w:rsidRPr="0599955C">
              <w:rPr>
                <w:sz w:val="20"/>
                <w:szCs w:val="20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8141C3" w:rsidRPr="003931A5" w:rsidRDefault="008141C3" w:rsidP="00222908">
            <w:pPr>
              <w:pStyle w:val="TableParagraph"/>
              <w:spacing w:line="231" w:lineRule="exact"/>
              <w:ind w:left="24"/>
              <w:rPr>
                <w:sz w:val="18"/>
                <w:szCs w:val="18"/>
                <w:lang w:val="ru-RU"/>
              </w:rPr>
            </w:pPr>
            <w:r w:rsidRPr="003931A5">
              <w:rPr>
                <w:sz w:val="20"/>
                <w:szCs w:val="20"/>
                <w:lang w:val="ru-RU"/>
              </w:rPr>
              <w:t xml:space="preserve">Кемерово: Кемеровский государственный институт культуры, 2016. - 136 с.: табл. - Билиогр.: с. 114-115 - </w:t>
            </w:r>
            <w:r w:rsidRPr="0599955C">
              <w:rPr>
                <w:sz w:val="20"/>
                <w:szCs w:val="20"/>
              </w:rPr>
              <w:t>ISBN</w:t>
            </w:r>
            <w:r w:rsidRPr="003931A5">
              <w:rPr>
                <w:sz w:val="20"/>
                <w:szCs w:val="20"/>
                <w:lang w:val="ru-RU"/>
              </w:rPr>
              <w:t xml:space="preserve"> 978-5-8154-0349-9</w:t>
            </w:r>
          </w:p>
        </w:tc>
      </w:tr>
      <w:tr w:rsidR="008141C3" w:rsidRPr="00234E5C" w:rsidTr="00222908">
        <w:trPr>
          <w:trHeight w:hRule="exact" w:val="707"/>
        </w:trPr>
        <w:tc>
          <w:tcPr>
            <w:tcW w:w="711" w:type="dxa"/>
          </w:tcPr>
          <w:p w:rsidR="008141C3" w:rsidRDefault="008141C3" w:rsidP="00222908">
            <w:pPr>
              <w:jc w:val="center"/>
            </w:pPr>
            <w:r w:rsidRPr="004757EA">
              <w:rPr>
                <w:sz w:val="20"/>
                <w:szCs w:val="20"/>
                <w:lang w:val="ru-RU"/>
              </w:rPr>
              <w:t>Л1.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885" w:type="dxa"/>
          </w:tcPr>
          <w:p w:rsidR="008141C3" w:rsidRPr="00F14286" w:rsidRDefault="008141C3" w:rsidP="00222908">
            <w:pPr>
              <w:spacing w:before="1" w:line="231" w:lineRule="exact"/>
              <w:ind w:left="17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</w:rPr>
              <w:t>Багадирова, С.К.</w:t>
            </w:r>
          </w:p>
          <w:p w:rsidR="008141C3" w:rsidRPr="00F14286" w:rsidRDefault="008141C3" w:rsidP="00222908">
            <w:pPr>
              <w:pStyle w:val="TableParagraph"/>
              <w:spacing w:before="1"/>
              <w:ind w:left="17"/>
              <w:rPr>
                <w:sz w:val="16"/>
                <w:szCs w:val="16"/>
                <w:lang w:val="ru-RU"/>
              </w:rPr>
            </w:pPr>
          </w:p>
        </w:tc>
        <w:tc>
          <w:tcPr>
            <w:tcW w:w="3402" w:type="dxa"/>
          </w:tcPr>
          <w:p w:rsidR="008141C3" w:rsidRPr="00F14286" w:rsidRDefault="008141C3" w:rsidP="00222908">
            <w:pPr>
              <w:spacing w:before="1" w:line="231" w:lineRule="exact"/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8141C3" w:rsidRPr="00F14286" w:rsidRDefault="008141C3" w:rsidP="00222908">
            <w:pPr>
              <w:spacing w:before="1" w:line="231" w:lineRule="exact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Москва; Берлин: Директ-Медиа, 2016. - 129 с.</w:t>
            </w: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1D7638" w:rsidRPr="00F14286" w:rsidTr="00222908">
        <w:trPr>
          <w:trHeight w:hRule="exact" w:val="549"/>
        </w:trPr>
        <w:tc>
          <w:tcPr>
            <w:tcW w:w="711" w:type="dxa"/>
          </w:tcPr>
          <w:p w:rsidR="001D7638" w:rsidRPr="00F14286" w:rsidRDefault="001D7638" w:rsidP="0022290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04" w:type="dxa"/>
          </w:tcPr>
          <w:p w:rsidR="001D7638" w:rsidRPr="00F14286" w:rsidRDefault="001D7638" w:rsidP="00222908">
            <w:pPr>
              <w:pStyle w:val="TableParagraph"/>
              <w:ind w:right="89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1D7638" w:rsidRPr="00F14286" w:rsidRDefault="001D7638" w:rsidP="00222908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1D7638" w:rsidRPr="00F14286" w:rsidRDefault="001D7638" w:rsidP="00222908">
            <w:pPr>
              <w:pStyle w:val="TableParagraph"/>
              <w:tabs>
                <w:tab w:val="left" w:pos="2551"/>
              </w:tabs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Издательство, год</w:t>
            </w:r>
          </w:p>
        </w:tc>
      </w:tr>
      <w:tr w:rsidR="001D7638" w:rsidRPr="00234E5C" w:rsidTr="00222908">
        <w:trPr>
          <w:trHeight w:hRule="exact" w:val="743"/>
        </w:trPr>
        <w:tc>
          <w:tcPr>
            <w:tcW w:w="711" w:type="dxa"/>
          </w:tcPr>
          <w:p w:rsidR="001D7638" w:rsidRPr="00F14286" w:rsidRDefault="001D7638" w:rsidP="00222908">
            <w:pPr>
              <w:pStyle w:val="TableParagraph"/>
              <w:ind w:left="158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Л2.1</w:t>
            </w:r>
          </w:p>
        </w:tc>
        <w:tc>
          <w:tcPr>
            <w:tcW w:w="1904" w:type="dxa"/>
          </w:tcPr>
          <w:p w:rsidR="001D7638" w:rsidRPr="00F14286" w:rsidRDefault="001D7638" w:rsidP="00222908">
            <w:pPr>
              <w:ind w:left="17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Демченко, З.А.</w:t>
            </w:r>
          </w:p>
          <w:p w:rsidR="001D7638" w:rsidRPr="00F14286" w:rsidRDefault="001D7638" w:rsidP="00222908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1D7638" w:rsidRPr="00F14286" w:rsidRDefault="001D7638" w:rsidP="00222908">
            <w:pPr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Методология научно-исследовательской деятельности</w:t>
            </w:r>
          </w:p>
          <w:p w:rsidR="001D7638" w:rsidRPr="00F14286" w:rsidRDefault="001D7638" w:rsidP="00222908">
            <w:pPr>
              <w:pStyle w:val="TableParagraph"/>
              <w:ind w:left="26"/>
              <w:rPr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</w:tcPr>
          <w:p w:rsidR="001D7638" w:rsidRPr="00F14286" w:rsidRDefault="001D7638" w:rsidP="00222908">
            <w:pPr>
              <w:tabs>
                <w:tab w:val="left" w:pos="1240"/>
              </w:tabs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Архангельск: САФУ, 2015. - 84 с.  ил. - Библиогр. в кн. ; - ISBN 978-5-261-01059-3 ; То же [Электронный ресурс]. - URL: http://biblioclub.ru/index.php?page=book&amp;id=43633</w:t>
            </w:r>
          </w:p>
        </w:tc>
      </w:tr>
      <w:tr w:rsidR="001D7638" w:rsidRPr="007E238C" w:rsidTr="00222908">
        <w:trPr>
          <w:trHeight w:hRule="exact" w:val="697"/>
        </w:trPr>
        <w:tc>
          <w:tcPr>
            <w:tcW w:w="711" w:type="dxa"/>
          </w:tcPr>
          <w:p w:rsidR="001D7638" w:rsidRPr="000C5150" w:rsidRDefault="001D7638" w:rsidP="0022290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Л2.2</w:t>
            </w:r>
          </w:p>
        </w:tc>
        <w:tc>
          <w:tcPr>
            <w:tcW w:w="1904" w:type="dxa"/>
          </w:tcPr>
          <w:p w:rsidR="001D7638" w:rsidRPr="00F14286" w:rsidRDefault="001D7638" w:rsidP="00222908">
            <w:pPr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</w:rPr>
              <w:t xml:space="preserve">Шипилина, Л.А.  </w:t>
            </w:r>
          </w:p>
          <w:p w:rsidR="001D7638" w:rsidRPr="00F14286" w:rsidRDefault="001D7638" w:rsidP="0022290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1D7638" w:rsidRPr="00F14286" w:rsidRDefault="001D7638" w:rsidP="00222908">
            <w:pPr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Методология психолого-педагогических исследований</w:t>
            </w:r>
          </w:p>
          <w:p w:rsidR="001D7638" w:rsidRPr="00F14286" w:rsidRDefault="001D7638" w:rsidP="00222908">
            <w:pPr>
              <w:pStyle w:val="TableParagraph"/>
              <w:ind w:left="26"/>
              <w:rPr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</w:tcPr>
          <w:p w:rsidR="001D7638" w:rsidRPr="00F14286" w:rsidRDefault="001D7638" w:rsidP="00222908">
            <w:pPr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Москва: Издательство «Флинта», 2016. - 204 с. - ISBN 978-5-9765-1173-6</w:t>
            </w:r>
          </w:p>
          <w:p w:rsidR="001D7638" w:rsidRPr="00F14286" w:rsidRDefault="001D7638" w:rsidP="00222908">
            <w:pPr>
              <w:pStyle w:val="TableParagraph"/>
              <w:ind w:left="24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D7638" w:rsidRPr="007E238C" w:rsidTr="00222908">
        <w:trPr>
          <w:trHeight w:hRule="exact" w:val="990"/>
        </w:trPr>
        <w:tc>
          <w:tcPr>
            <w:tcW w:w="711" w:type="dxa"/>
          </w:tcPr>
          <w:p w:rsidR="001D7638" w:rsidRPr="00F14286" w:rsidRDefault="001D7638" w:rsidP="00222908">
            <w:pPr>
              <w:jc w:val="center"/>
              <w:rPr>
                <w:sz w:val="20"/>
                <w:szCs w:val="20"/>
              </w:rPr>
            </w:pPr>
            <w:r w:rsidRPr="00F14286">
              <w:rPr>
                <w:sz w:val="20"/>
                <w:szCs w:val="20"/>
                <w:lang w:val="ru-RU"/>
              </w:rPr>
              <w:t>Л2.3</w:t>
            </w:r>
          </w:p>
        </w:tc>
        <w:tc>
          <w:tcPr>
            <w:tcW w:w="1904" w:type="dxa"/>
          </w:tcPr>
          <w:p w:rsidR="001D7638" w:rsidRPr="00F14286" w:rsidRDefault="001D7638" w:rsidP="00222908">
            <w:pPr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</w:rPr>
              <w:t>Градусова, Т.К.</w:t>
            </w:r>
          </w:p>
          <w:p w:rsidR="001D7638" w:rsidRPr="00F14286" w:rsidRDefault="001D7638" w:rsidP="0022290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1D7638" w:rsidRPr="00F14286" w:rsidRDefault="001D7638" w:rsidP="00222908">
            <w:pPr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1D7638" w:rsidRPr="000C5150" w:rsidRDefault="001D7638" w:rsidP="00222908">
            <w:pPr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Кемерово: Кемеровский государственный университет, 2013. - 100 с. - ISBN 978-5-8353-1518-5</w:t>
            </w:r>
          </w:p>
          <w:p w:rsidR="001D7638" w:rsidRPr="000C5150" w:rsidRDefault="001D7638" w:rsidP="00222908">
            <w:pPr>
              <w:pStyle w:val="TableParagraph"/>
              <w:ind w:left="24"/>
              <w:rPr>
                <w:sz w:val="20"/>
                <w:szCs w:val="20"/>
                <w:lang w:val="ru-RU"/>
              </w:rPr>
            </w:pPr>
          </w:p>
        </w:tc>
      </w:tr>
      <w:tr w:rsidR="001D7638" w:rsidRPr="000B69DE" w:rsidTr="00222908">
        <w:trPr>
          <w:trHeight w:hRule="exact" w:val="707"/>
        </w:trPr>
        <w:tc>
          <w:tcPr>
            <w:tcW w:w="711" w:type="dxa"/>
          </w:tcPr>
          <w:p w:rsidR="001D7638" w:rsidRPr="00F14286" w:rsidRDefault="001D7638" w:rsidP="00222908">
            <w:pPr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lastRenderedPageBreak/>
              <w:t>Л2.4</w:t>
            </w:r>
          </w:p>
        </w:tc>
        <w:tc>
          <w:tcPr>
            <w:tcW w:w="1904" w:type="dxa"/>
          </w:tcPr>
          <w:p w:rsidR="001D7638" w:rsidRPr="000C5150" w:rsidRDefault="001D7638" w:rsidP="00222908">
            <w:pPr>
              <w:spacing w:before="1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Рыжова, О.С.</w:t>
            </w:r>
          </w:p>
          <w:p w:rsidR="001D7638" w:rsidRPr="000C5150" w:rsidRDefault="001D7638" w:rsidP="0022290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1D7638" w:rsidRPr="00F14286" w:rsidRDefault="001D7638" w:rsidP="00222908">
            <w:pPr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Социальная педагогика</w:t>
            </w:r>
          </w:p>
          <w:p w:rsidR="001D7638" w:rsidRPr="00F14286" w:rsidRDefault="001D7638" w:rsidP="00222908">
            <w:pPr>
              <w:pStyle w:val="TableParagraph"/>
              <w:ind w:left="26"/>
              <w:rPr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</w:tcPr>
          <w:p w:rsidR="001D7638" w:rsidRPr="000C5150" w:rsidRDefault="001D7638" w:rsidP="00222908">
            <w:pPr>
              <w:spacing w:before="1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Москва: Издательство</w:t>
            </w:r>
            <w:r w:rsidRPr="0599955C">
              <w:rPr>
                <w:sz w:val="20"/>
                <w:szCs w:val="20"/>
              </w:rPr>
              <w:t xml:space="preserve"> Directmedia, 2014 – 50 с.</w:t>
            </w:r>
          </w:p>
        </w:tc>
      </w:tr>
      <w:tr w:rsidR="001D7638" w:rsidRPr="007E238C" w:rsidTr="00222908">
        <w:trPr>
          <w:trHeight w:hRule="exact" w:val="703"/>
        </w:trPr>
        <w:tc>
          <w:tcPr>
            <w:tcW w:w="711" w:type="dxa"/>
          </w:tcPr>
          <w:p w:rsidR="001D7638" w:rsidRPr="00F14286" w:rsidRDefault="001D7638" w:rsidP="0022290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Л2.5</w:t>
            </w:r>
          </w:p>
        </w:tc>
        <w:tc>
          <w:tcPr>
            <w:tcW w:w="1904" w:type="dxa"/>
          </w:tcPr>
          <w:p w:rsidR="001D7638" w:rsidRPr="000C5150" w:rsidRDefault="001D7638" w:rsidP="00222908">
            <w:pPr>
              <w:spacing w:before="1" w:line="259" w:lineRule="auto"/>
              <w:ind w:left="17"/>
            </w:pPr>
            <w:r w:rsidRPr="0599955C">
              <w:rPr>
                <w:sz w:val="20"/>
                <w:szCs w:val="20"/>
                <w:lang w:val="ru-RU"/>
              </w:rPr>
              <w:t>Легенчук, Д.В.</w:t>
            </w:r>
          </w:p>
          <w:p w:rsidR="001D7638" w:rsidRPr="000C5150" w:rsidRDefault="001D7638" w:rsidP="0022290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1D7638" w:rsidRPr="00F14286" w:rsidRDefault="001D7638" w:rsidP="00222908">
            <w:pPr>
              <w:spacing w:before="1" w:line="259" w:lineRule="auto"/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Преемственность среднего профессионально и высшего образования (монография)</w:t>
            </w:r>
          </w:p>
        </w:tc>
        <w:tc>
          <w:tcPr>
            <w:tcW w:w="3828" w:type="dxa"/>
          </w:tcPr>
          <w:p w:rsidR="001D7638" w:rsidRPr="000C5150" w:rsidRDefault="001D7638" w:rsidP="00222908">
            <w:pPr>
              <w:rPr>
                <w:sz w:val="20"/>
                <w:szCs w:val="20"/>
                <w:lang w:val="ru-RU"/>
              </w:rPr>
            </w:pPr>
            <w:r w:rsidRPr="003931A5">
              <w:rPr>
                <w:sz w:val="20"/>
                <w:szCs w:val="20"/>
                <w:lang w:val="ru-RU"/>
              </w:rPr>
              <w:t>Издательство: Издательский Дом "Академия Естествознания" (Пенза)</w:t>
            </w:r>
            <w:r w:rsidRPr="003931A5">
              <w:rPr>
                <w:lang w:val="ru-RU"/>
              </w:rPr>
              <w:br/>
            </w:r>
            <w:r w:rsidRPr="0599955C">
              <w:rPr>
                <w:sz w:val="20"/>
                <w:szCs w:val="20"/>
              </w:rPr>
              <w:t>ISSN</w:t>
            </w:r>
            <w:r w:rsidRPr="003931A5">
              <w:rPr>
                <w:sz w:val="20"/>
                <w:szCs w:val="20"/>
                <w:lang w:val="ru-RU"/>
              </w:rPr>
              <w:t>: 1996-3947, 2015. - с. 56-57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1C3FE8" w:rsidRPr="00C10F8C" w:rsidTr="00222908">
        <w:trPr>
          <w:trHeight w:hRule="exact" w:val="522"/>
        </w:trPr>
        <w:tc>
          <w:tcPr>
            <w:tcW w:w="724" w:type="dxa"/>
          </w:tcPr>
          <w:p w:rsidR="001C3FE8" w:rsidRPr="00C10F8C" w:rsidRDefault="001C3FE8" w:rsidP="0022290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1C3FE8" w:rsidRPr="00C10F8C" w:rsidRDefault="001C3FE8" w:rsidP="00222908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Авторы, составители</w:t>
            </w:r>
          </w:p>
        </w:tc>
        <w:tc>
          <w:tcPr>
            <w:tcW w:w="4601" w:type="dxa"/>
          </w:tcPr>
          <w:p w:rsidR="001C3FE8" w:rsidRPr="00C10F8C" w:rsidRDefault="001C3FE8" w:rsidP="00222908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Заглавие</w:t>
            </w:r>
          </w:p>
        </w:tc>
        <w:tc>
          <w:tcPr>
            <w:tcW w:w="2310" w:type="dxa"/>
          </w:tcPr>
          <w:p w:rsidR="001C3FE8" w:rsidRPr="00C10F8C" w:rsidRDefault="001C3FE8" w:rsidP="00222908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Издательство, год</w:t>
            </w:r>
          </w:p>
        </w:tc>
      </w:tr>
      <w:tr w:rsidR="001C3FE8" w:rsidRPr="000B69DE" w:rsidTr="00222908">
        <w:trPr>
          <w:trHeight w:hRule="exact" w:val="545"/>
        </w:trPr>
        <w:tc>
          <w:tcPr>
            <w:tcW w:w="724" w:type="dxa"/>
          </w:tcPr>
          <w:p w:rsidR="001C3FE8" w:rsidRPr="00C10F8C" w:rsidRDefault="001C3FE8" w:rsidP="00222908">
            <w:pPr>
              <w:pStyle w:val="TableParagraph"/>
              <w:spacing w:line="214" w:lineRule="exact"/>
              <w:ind w:left="158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Л3.1</w:t>
            </w:r>
          </w:p>
        </w:tc>
        <w:tc>
          <w:tcPr>
            <w:tcW w:w="1940" w:type="dxa"/>
          </w:tcPr>
          <w:p w:rsidR="001C3FE8" w:rsidRPr="00C10F8C" w:rsidRDefault="001C3FE8" w:rsidP="00222908">
            <w:pPr>
              <w:spacing w:line="231" w:lineRule="exact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Маркова С.М., Цыплакова С.А.</w:t>
            </w:r>
          </w:p>
          <w:p w:rsidR="001C3FE8" w:rsidRPr="00C10F8C" w:rsidRDefault="001C3FE8" w:rsidP="00222908">
            <w:pPr>
              <w:pStyle w:val="TableParagraph"/>
              <w:spacing w:line="231" w:lineRule="exact"/>
              <w:rPr>
                <w:sz w:val="20"/>
                <w:szCs w:val="20"/>
                <w:lang w:val="ru-RU"/>
              </w:rPr>
            </w:pPr>
          </w:p>
        </w:tc>
        <w:tc>
          <w:tcPr>
            <w:tcW w:w="4601" w:type="dxa"/>
          </w:tcPr>
          <w:p w:rsidR="001C3FE8" w:rsidRPr="00C10F8C" w:rsidRDefault="001C3FE8" w:rsidP="00222908">
            <w:pPr>
              <w:spacing w:line="231" w:lineRule="exact"/>
              <w:ind w:left="26"/>
              <w:rPr>
                <w:sz w:val="20"/>
                <w:szCs w:val="20"/>
                <w:lang w:val="ru-RU"/>
              </w:rPr>
            </w:pPr>
            <w:r w:rsidRPr="003931A5">
              <w:rPr>
                <w:sz w:val="20"/>
                <w:szCs w:val="20"/>
                <w:lang w:val="ru-RU"/>
              </w:rPr>
              <w:t>Образовательная система: управление и социальное партнерство</w:t>
            </w:r>
          </w:p>
          <w:p w:rsidR="001C3FE8" w:rsidRPr="00C10F8C" w:rsidRDefault="001C3FE8" w:rsidP="00222908">
            <w:pPr>
              <w:pStyle w:val="TableParagraph"/>
              <w:spacing w:line="231" w:lineRule="exact"/>
              <w:ind w:left="26"/>
              <w:rPr>
                <w:sz w:val="20"/>
                <w:szCs w:val="20"/>
                <w:lang w:val="ru-RU"/>
              </w:rPr>
            </w:pPr>
          </w:p>
        </w:tc>
        <w:tc>
          <w:tcPr>
            <w:tcW w:w="2310" w:type="dxa"/>
          </w:tcPr>
          <w:p w:rsidR="001C3FE8" w:rsidRPr="00C10F8C" w:rsidRDefault="001C3FE8" w:rsidP="00222908">
            <w:pPr>
              <w:spacing w:line="231" w:lineRule="exact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Н.Новгород: НГПУ, 2016.  – 175 с.</w:t>
            </w:r>
          </w:p>
          <w:p w:rsidR="001C3FE8" w:rsidRPr="00C10F8C" w:rsidRDefault="001C3FE8" w:rsidP="00222908">
            <w:pPr>
              <w:pStyle w:val="TableParagraph"/>
              <w:spacing w:line="231" w:lineRule="exact"/>
              <w:ind w:left="24"/>
              <w:rPr>
                <w:sz w:val="20"/>
                <w:szCs w:val="20"/>
                <w:lang w:val="ru-RU"/>
              </w:rPr>
            </w:pPr>
          </w:p>
        </w:tc>
      </w:tr>
      <w:tr w:rsidR="001C3FE8" w:rsidRPr="00C10F8C" w:rsidTr="00222908">
        <w:trPr>
          <w:trHeight w:hRule="exact" w:val="695"/>
        </w:trPr>
        <w:tc>
          <w:tcPr>
            <w:tcW w:w="724" w:type="dxa"/>
          </w:tcPr>
          <w:p w:rsidR="001C3FE8" w:rsidRPr="00C10F8C" w:rsidRDefault="001C3FE8" w:rsidP="00222908">
            <w:pPr>
              <w:pStyle w:val="TableParagraph"/>
              <w:spacing w:line="216" w:lineRule="exact"/>
              <w:ind w:left="158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Л3.2</w:t>
            </w:r>
          </w:p>
        </w:tc>
        <w:tc>
          <w:tcPr>
            <w:tcW w:w="1940" w:type="dxa"/>
          </w:tcPr>
          <w:p w:rsidR="001C3FE8" w:rsidRPr="00C10F8C" w:rsidRDefault="001C3FE8" w:rsidP="00222908">
            <w:pPr>
              <w:spacing w:before="1" w:line="231" w:lineRule="exact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Маркова С.М., Цыплакова С.А.</w:t>
            </w:r>
          </w:p>
          <w:p w:rsidR="001C3FE8" w:rsidRPr="00C10F8C" w:rsidRDefault="001C3FE8" w:rsidP="00222908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</w:p>
        </w:tc>
        <w:tc>
          <w:tcPr>
            <w:tcW w:w="4601" w:type="dxa"/>
          </w:tcPr>
          <w:p w:rsidR="001C3FE8" w:rsidRPr="00C10F8C" w:rsidRDefault="001C3FE8" w:rsidP="00222908">
            <w:pPr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1C3FE8" w:rsidRPr="00C10F8C" w:rsidRDefault="001C3FE8" w:rsidP="00222908">
            <w:pPr>
              <w:spacing w:before="1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Н. Новгород: НГПУ. – 2015. – 162 с.</w:t>
            </w:r>
          </w:p>
          <w:p w:rsidR="001C3FE8" w:rsidRPr="00C10F8C" w:rsidRDefault="001C3FE8" w:rsidP="00222908">
            <w:pPr>
              <w:pStyle w:val="TableParagraph"/>
              <w:spacing w:before="1"/>
              <w:rPr>
                <w:sz w:val="20"/>
                <w:szCs w:val="20"/>
                <w:lang w:val="ru-RU"/>
              </w:rPr>
            </w:pPr>
          </w:p>
        </w:tc>
      </w:tr>
      <w:tr w:rsidR="001C3FE8" w:rsidRPr="007E238C" w:rsidTr="00222908">
        <w:trPr>
          <w:trHeight w:hRule="exact" w:val="705"/>
        </w:trPr>
        <w:tc>
          <w:tcPr>
            <w:tcW w:w="724" w:type="dxa"/>
          </w:tcPr>
          <w:p w:rsidR="001C3FE8" w:rsidRPr="00C10F8C" w:rsidRDefault="001C3FE8" w:rsidP="00222908">
            <w:pPr>
              <w:pStyle w:val="TableParagraph"/>
              <w:spacing w:line="216" w:lineRule="exact"/>
              <w:ind w:left="1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Л3.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940" w:type="dxa"/>
          </w:tcPr>
          <w:p w:rsidR="001C3FE8" w:rsidRPr="000C5150" w:rsidRDefault="001C3FE8" w:rsidP="00222908">
            <w:pPr>
              <w:spacing w:before="1" w:line="231" w:lineRule="exact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Маркова С.М., Цыплакова С.А.</w:t>
            </w:r>
          </w:p>
          <w:p w:rsidR="001C3FE8" w:rsidRPr="000C5150" w:rsidRDefault="001C3FE8" w:rsidP="00222908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</w:p>
        </w:tc>
        <w:tc>
          <w:tcPr>
            <w:tcW w:w="4601" w:type="dxa"/>
          </w:tcPr>
          <w:p w:rsidR="001C3FE8" w:rsidRPr="000C5150" w:rsidRDefault="001C3FE8" w:rsidP="00222908">
            <w:pPr>
              <w:pStyle w:val="TableParagraph"/>
              <w:spacing w:before="1" w:line="259" w:lineRule="auto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Модель проектной деятельности в профессионально-педагогическом образовании</w:t>
            </w:r>
          </w:p>
        </w:tc>
        <w:tc>
          <w:tcPr>
            <w:tcW w:w="2310" w:type="dxa"/>
          </w:tcPr>
          <w:p w:rsidR="001C3FE8" w:rsidRPr="000C5150" w:rsidRDefault="001C3FE8" w:rsidP="00222908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Н. Новгород: НГПУ им. К. Минина, 2015. – 162 с.</w:t>
            </w:r>
          </w:p>
        </w:tc>
      </w:tr>
      <w:tr w:rsidR="001C3FE8" w:rsidRPr="00C10F8C" w:rsidTr="00222908">
        <w:trPr>
          <w:trHeight w:hRule="exact" w:val="705"/>
        </w:trPr>
        <w:tc>
          <w:tcPr>
            <w:tcW w:w="724" w:type="dxa"/>
          </w:tcPr>
          <w:p w:rsidR="001C3FE8" w:rsidRPr="00C10F8C" w:rsidRDefault="001C3FE8" w:rsidP="00222908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Л3.4</w:t>
            </w:r>
          </w:p>
        </w:tc>
        <w:tc>
          <w:tcPr>
            <w:tcW w:w="1940" w:type="dxa"/>
          </w:tcPr>
          <w:p w:rsidR="001C3FE8" w:rsidRPr="00C10F8C" w:rsidRDefault="001C3FE8" w:rsidP="00222908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1C3FE8" w:rsidRPr="00C10F8C" w:rsidRDefault="001C3FE8" w:rsidP="00222908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1C3FE8" w:rsidRPr="00C10F8C" w:rsidRDefault="001C3FE8" w:rsidP="00222908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Н.Новгород: НГПУ. – 2016 – 162 с.</w:t>
            </w:r>
          </w:p>
        </w:tc>
      </w:tr>
    </w:tbl>
    <w:p w:rsidR="000C5150" w:rsidRDefault="000C5150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F14473" w:rsidRPr="003C1AA4" w:rsidTr="00C10F8C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C10F8C" w:rsidTr="00C10F8C">
        <w:trPr>
          <w:trHeight w:hRule="exact" w:val="278"/>
        </w:trPr>
        <w:tc>
          <w:tcPr>
            <w:tcW w:w="711" w:type="dxa"/>
          </w:tcPr>
          <w:p w:rsidR="00F14473" w:rsidRPr="00C10F8C" w:rsidRDefault="00F14473" w:rsidP="00C10F8C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10F8C" w:rsidRDefault="003346A0" w:rsidP="00C10F8C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10F8C" w:rsidRDefault="00234E5C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F14473" w:rsidRPr="003346A0" w:rsidTr="00C10F8C">
        <w:trPr>
          <w:trHeight w:hRule="exact" w:val="278"/>
        </w:trPr>
        <w:tc>
          <w:tcPr>
            <w:tcW w:w="711" w:type="dxa"/>
          </w:tcPr>
          <w:p w:rsidR="00F14473" w:rsidRPr="00C10F8C" w:rsidRDefault="00F14473" w:rsidP="00C10F8C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10F8C" w:rsidRDefault="003346A0" w:rsidP="003346A0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10F8C" w:rsidRDefault="00234E5C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F14473" w:rsidRPr="00C10F8C" w:rsidTr="00C10F8C">
        <w:trPr>
          <w:trHeight w:hRule="exact" w:val="276"/>
        </w:trPr>
        <w:tc>
          <w:tcPr>
            <w:tcW w:w="711" w:type="dxa"/>
          </w:tcPr>
          <w:p w:rsidR="00F14473" w:rsidRPr="00C10F8C" w:rsidRDefault="00C10F8C" w:rsidP="00C10F8C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10F8C" w:rsidRDefault="003346A0" w:rsidP="003346A0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10F8C" w:rsidRDefault="00234E5C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C10F8C" w:rsidRPr="00234E5C" w:rsidTr="00C10F8C">
        <w:trPr>
          <w:trHeight w:hRule="exact" w:val="276"/>
        </w:trPr>
        <w:tc>
          <w:tcPr>
            <w:tcW w:w="711" w:type="dxa"/>
          </w:tcPr>
          <w:p w:rsidR="00C10F8C" w:rsidRPr="00C10F8C" w:rsidRDefault="00C10F8C" w:rsidP="00C10F8C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10F8C" w:rsidRDefault="003346A0" w:rsidP="00C10F8C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10F8C" w:rsidRDefault="007E238C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https://xn--90ax2c.xn--p1ai/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C10F8C" w:rsidRPr="003346A0" w:rsidTr="00C10F8C">
        <w:trPr>
          <w:trHeight w:hRule="exact" w:val="276"/>
        </w:trPr>
        <w:tc>
          <w:tcPr>
            <w:tcW w:w="711" w:type="dxa"/>
          </w:tcPr>
          <w:p w:rsidR="00C10F8C" w:rsidRPr="00C10F8C" w:rsidRDefault="00C10F8C" w:rsidP="00C10F8C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10F8C" w:rsidRDefault="003346A0" w:rsidP="00C10F8C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10F8C" w:rsidRDefault="00234E5C" w:rsidP="003346A0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C10F8C" w:rsidRPr="00C10F8C" w:rsidTr="00C10F8C">
        <w:trPr>
          <w:trHeight w:hRule="exact" w:val="276"/>
        </w:trPr>
        <w:tc>
          <w:tcPr>
            <w:tcW w:w="711" w:type="dxa"/>
          </w:tcPr>
          <w:p w:rsidR="00C10F8C" w:rsidRPr="00C10F8C" w:rsidRDefault="00C10F8C" w:rsidP="00C10F8C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10F8C" w:rsidRDefault="003346A0" w:rsidP="00C10F8C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10F8C" w:rsidRDefault="00234E5C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291EEC" w:rsidRPr="00291EEC" w:rsidRDefault="00291EEC" w:rsidP="00291EEC">
      <w:pPr>
        <w:suppressAutoHyphens/>
        <w:jc w:val="both"/>
        <w:rPr>
          <w:bCs/>
          <w:sz w:val="24"/>
          <w:szCs w:val="24"/>
        </w:rPr>
      </w:pPr>
      <w:r w:rsidRPr="00291EEC">
        <w:rPr>
          <w:bCs/>
          <w:sz w:val="24"/>
          <w:szCs w:val="24"/>
        </w:rPr>
        <w:t>1. Текстовый процессор Microsoft Word.</w:t>
      </w:r>
    </w:p>
    <w:p w:rsidR="00291EEC" w:rsidRPr="00291EEC" w:rsidRDefault="00291EEC" w:rsidP="00291EEC">
      <w:pPr>
        <w:suppressAutoHyphens/>
        <w:jc w:val="both"/>
        <w:rPr>
          <w:bCs/>
          <w:sz w:val="24"/>
          <w:szCs w:val="24"/>
        </w:rPr>
      </w:pPr>
      <w:r w:rsidRPr="00291EEC">
        <w:rPr>
          <w:bCs/>
          <w:sz w:val="24"/>
          <w:szCs w:val="24"/>
        </w:rPr>
        <w:t xml:space="preserve">2. Электронные таблицы Microsoft Excel </w:t>
      </w:r>
    </w:p>
    <w:p w:rsidR="00291EEC" w:rsidRPr="00291EEC" w:rsidRDefault="00291EEC" w:rsidP="00291EEC">
      <w:pPr>
        <w:suppressAutoHyphens/>
        <w:jc w:val="both"/>
        <w:rPr>
          <w:bCs/>
          <w:sz w:val="24"/>
          <w:szCs w:val="24"/>
          <w:lang w:val="ru-RU"/>
        </w:rPr>
      </w:pPr>
      <w:r w:rsidRPr="00291EEC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291EEC">
        <w:rPr>
          <w:bCs/>
          <w:sz w:val="24"/>
          <w:szCs w:val="24"/>
        </w:rPr>
        <w:t>Microsoft</w:t>
      </w:r>
      <w:r w:rsidRPr="00291EEC">
        <w:rPr>
          <w:bCs/>
          <w:sz w:val="24"/>
          <w:szCs w:val="24"/>
          <w:lang w:val="ru-RU"/>
        </w:rPr>
        <w:t xml:space="preserve"> </w:t>
      </w:r>
      <w:r w:rsidRPr="00291EEC">
        <w:rPr>
          <w:bCs/>
          <w:sz w:val="24"/>
          <w:szCs w:val="24"/>
        </w:rPr>
        <w:t>Power</w:t>
      </w:r>
      <w:r w:rsidRPr="00291EEC">
        <w:rPr>
          <w:bCs/>
          <w:sz w:val="24"/>
          <w:szCs w:val="24"/>
          <w:lang w:val="ru-RU"/>
        </w:rPr>
        <w:t xml:space="preserve"> </w:t>
      </w:r>
      <w:r w:rsidRPr="00291EEC">
        <w:rPr>
          <w:bCs/>
          <w:sz w:val="24"/>
          <w:szCs w:val="24"/>
        </w:rPr>
        <w:t>Point</w:t>
      </w:r>
    </w:p>
    <w:p w:rsidR="005D29E9" w:rsidRPr="002F3EB4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2F3EB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2F3EB4">
        <w:rPr>
          <w:b/>
          <w:sz w:val="24"/>
          <w:szCs w:val="24"/>
          <w:lang w:val="ru-RU"/>
        </w:rPr>
        <w:t>7</w:t>
      </w:r>
      <w:r w:rsidR="00726CBF" w:rsidRPr="002F3EB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F3EB4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9D686B" w:rsidRDefault="009D686B" w:rsidP="009D686B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ФГАУ ГНИИ ИТТ «Информика» www.informika.ru, </w:t>
      </w:r>
    </w:p>
    <w:p w:rsidR="009D686B" w:rsidRDefault="009D686B" w:rsidP="009D686B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9D686B" w:rsidRDefault="009D686B" w:rsidP="009D686B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9D686B" w:rsidRDefault="009D686B" w:rsidP="009D686B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9D686B" w:rsidRDefault="009D686B" w:rsidP="009D686B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9D686B" w:rsidRDefault="009D686B" w:rsidP="009D686B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9D686B" w:rsidRDefault="009D686B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9D686B" w:rsidRPr="002F3EB4" w:rsidRDefault="009D686B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C71B9F" w:rsidRPr="002F3EB4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2F3EB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2F3EB4">
        <w:rPr>
          <w:b/>
          <w:sz w:val="24"/>
          <w:szCs w:val="24"/>
          <w:lang w:val="ru-RU"/>
        </w:rPr>
        <w:lastRenderedPageBreak/>
        <w:t>8. Материально-техническое обеспечение дисциплины</w:t>
      </w:r>
    </w:p>
    <w:p w:rsidR="00E772D0" w:rsidRPr="00E772D0" w:rsidRDefault="00E772D0" w:rsidP="00E772D0">
      <w:pPr>
        <w:ind w:firstLine="709"/>
        <w:jc w:val="both"/>
        <w:rPr>
          <w:bCs/>
          <w:sz w:val="24"/>
          <w:szCs w:val="24"/>
          <w:lang w:val="ru-RU"/>
        </w:rPr>
      </w:pPr>
      <w:r w:rsidRPr="00E772D0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E772D0" w:rsidRPr="00E772D0" w:rsidRDefault="00E772D0" w:rsidP="00E772D0">
      <w:pPr>
        <w:ind w:firstLine="709"/>
        <w:jc w:val="both"/>
        <w:rPr>
          <w:bCs/>
          <w:sz w:val="24"/>
          <w:szCs w:val="24"/>
          <w:lang w:val="ru-RU"/>
        </w:rPr>
      </w:pPr>
      <w:r w:rsidRPr="00E772D0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E772D0" w:rsidRDefault="00E772D0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2F3EB4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2F3EB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634945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2F3EB4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7E238C" w:rsidRPr="007E238C" w:rsidRDefault="007E238C" w:rsidP="007E238C">
      <w:pPr>
        <w:spacing w:after="120"/>
        <w:ind w:firstLine="709"/>
        <w:jc w:val="both"/>
        <w:rPr>
          <w:sz w:val="24"/>
          <w:szCs w:val="28"/>
          <w:lang w:val="ru-RU"/>
        </w:rPr>
      </w:pPr>
      <w:r w:rsidRPr="007E238C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7E238C" w:rsidRPr="002F3EB4" w:rsidRDefault="007E238C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3F2" w:rsidRDefault="00C713F2" w:rsidP="00CC3211">
      <w:r>
        <w:separator/>
      </w:r>
    </w:p>
  </w:endnote>
  <w:endnote w:type="continuationSeparator" w:id="0">
    <w:p w:rsidR="00C713F2" w:rsidRDefault="00C713F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3F2" w:rsidRDefault="00C713F2" w:rsidP="00CC3211">
      <w:r>
        <w:separator/>
      </w:r>
    </w:p>
  </w:footnote>
  <w:footnote w:type="continuationSeparator" w:id="0">
    <w:p w:rsidR="00C713F2" w:rsidRDefault="00C713F2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A6DE5"/>
    <w:multiLevelType w:val="hybridMultilevel"/>
    <w:tmpl w:val="7E2E4EBC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723B07"/>
    <w:multiLevelType w:val="hybridMultilevel"/>
    <w:tmpl w:val="28A48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B61B4"/>
    <w:multiLevelType w:val="hybridMultilevel"/>
    <w:tmpl w:val="0CDE11A8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801343F"/>
    <w:multiLevelType w:val="hybridMultilevel"/>
    <w:tmpl w:val="32429826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74629"/>
    <w:rsid w:val="000959DD"/>
    <w:rsid w:val="000C5150"/>
    <w:rsid w:val="000D33B5"/>
    <w:rsid w:val="000D70B2"/>
    <w:rsid w:val="001039E8"/>
    <w:rsid w:val="00103AC1"/>
    <w:rsid w:val="0010679A"/>
    <w:rsid w:val="00124363"/>
    <w:rsid w:val="00152710"/>
    <w:rsid w:val="001640C2"/>
    <w:rsid w:val="001C3FE8"/>
    <w:rsid w:val="001C727C"/>
    <w:rsid w:val="001D7638"/>
    <w:rsid w:val="001E6CD1"/>
    <w:rsid w:val="001F7575"/>
    <w:rsid w:val="002117FC"/>
    <w:rsid w:val="00231932"/>
    <w:rsid w:val="00234892"/>
    <w:rsid w:val="00234E5C"/>
    <w:rsid w:val="00236B0D"/>
    <w:rsid w:val="00290AEF"/>
    <w:rsid w:val="00291EEC"/>
    <w:rsid w:val="002C7018"/>
    <w:rsid w:val="002F07FD"/>
    <w:rsid w:val="002F3EB4"/>
    <w:rsid w:val="00305137"/>
    <w:rsid w:val="00307868"/>
    <w:rsid w:val="003205EF"/>
    <w:rsid w:val="003346A0"/>
    <w:rsid w:val="00336C50"/>
    <w:rsid w:val="00341D5E"/>
    <w:rsid w:val="00345577"/>
    <w:rsid w:val="0035367D"/>
    <w:rsid w:val="00354816"/>
    <w:rsid w:val="0036033A"/>
    <w:rsid w:val="00384B83"/>
    <w:rsid w:val="003B4820"/>
    <w:rsid w:val="003C1AA4"/>
    <w:rsid w:val="003C57ED"/>
    <w:rsid w:val="003D617E"/>
    <w:rsid w:val="003F3106"/>
    <w:rsid w:val="00406B71"/>
    <w:rsid w:val="00407686"/>
    <w:rsid w:val="004113D3"/>
    <w:rsid w:val="004125DB"/>
    <w:rsid w:val="004159A7"/>
    <w:rsid w:val="00422A80"/>
    <w:rsid w:val="00425902"/>
    <w:rsid w:val="004441A0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95EAA"/>
    <w:rsid w:val="005A2DDF"/>
    <w:rsid w:val="005B250A"/>
    <w:rsid w:val="005D29E9"/>
    <w:rsid w:val="005D4404"/>
    <w:rsid w:val="005E4BAE"/>
    <w:rsid w:val="005E56CA"/>
    <w:rsid w:val="00603DE7"/>
    <w:rsid w:val="00634945"/>
    <w:rsid w:val="00647D6C"/>
    <w:rsid w:val="00652D82"/>
    <w:rsid w:val="00671393"/>
    <w:rsid w:val="006860BF"/>
    <w:rsid w:val="006A0B79"/>
    <w:rsid w:val="006B465A"/>
    <w:rsid w:val="006B7BF1"/>
    <w:rsid w:val="006D72B8"/>
    <w:rsid w:val="006F0261"/>
    <w:rsid w:val="00722815"/>
    <w:rsid w:val="007234EF"/>
    <w:rsid w:val="00726CBF"/>
    <w:rsid w:val="007304C4"/>
    <w:rsid w:val="00773C9F"/>
    <w:rsid w:val="00776293"/>
    <w:rsid w:val="007868B7"/>
    <w:rsid w:val="007A1326"/>
    <w:rsid w:val="007B3334"/>
    <w:rsid w:val="007E238C"/>
    <w:rsid w:val="007E3D9C"/>
    <w:rsid w:val="007E56FE"/>
    <w:rsid w:val="007E73AC"/>
    <w:rsid w:val="007F2FAD"/>
    <w:rsid w:val="00811B58"/>
    <w:rsid w:val="008141C3"/>
    <w:rsid w:val="0082400C"/>
    <w:rsid w:val="0082414C"/>
    <w:rsid w:val="00826C9C"/>
    <w:rsid w:val="008462ED"/>
    <w:rsid w:val="008A17CD"/>
    <w:rsid w:val="008A75EA"/>
    <w:rsid w:val="008F0267"/>
    <w:rsid w:val="008F51A1"/>
    <w:rsid w:val="00900FAE"/>
    <w:rsid w:val="00902787"/>
    <w:rsid w:val="0091720D"/>
    <w:rsid w:val="00925598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873E3"/>
    <w:rsid w:val="009933F3"/>
    <w:rsid w:val="009C7451"/>
    <w:rsid w:val="009D11A3"/>
    <w:rsid w:val="009D686B"/>
    <w:rsid w:val="009F066C"/>
    <w:rsid w:val="009F3389"/>
    <w:rsid w:val="009F6758"/>
    <w:rsid w:val="009F6B30"/>
    <w:rsid w:val="00A141A8"/>
    <w:rsid w:val="00A22087"/>
    <w:rsid w:val="00A31332"/>
    <w:rsid w:val="00A40188"/>
    <w:rsid w:val="00A74393"/>
    <w:rsid w:val="00A81DF7"/>
    <w:rsid w:val="00A8262C"/>
    <w:rsid w:val="00A8380D"/>
    <w:rsid w:val="00AF28F1"/>
    <w:rsid w:val="00B0377D"/>
    <w:rsid w:val="00B14262"/>
    <w:rsid w:val="00B20712"/>
    <w:rsid w:val="00B20C01"/>
    <w:rsid w:val="00B325DF"/>
    <w:rsid w:val="00B350D4"/>
    <w:rsid w:val="00B47D3F"/>
    <w:rsid w:val="00B620DD"/>
    <w:rsid w:val="00B77961"/>
    <w:rsid w:val="00BF12BF"/>
    <w:rsid w:val="00C07AC4"/>
    <w:rsid w:val="00C10F8C"/>
    <w:rsid w:val="00C37F93"/>
    <w:rsid w:val="00C41943"/>
    <w:rsid w:val="00C630E9"/>
    <w:rsid w:val="00C6362B"/>
    <w:rsid w:val="00C65ECE"/>
    <w:rsid w:val="00C713F2"/>
    <w:rsid w:val="00C71B9F"/>
    <w:rsid w:val="00C73FEF"/>
    <w:rsid w:val="00C7576A"/>
    <w:rsid w:val="00C9620C"/>
    <w:rsid w:val="00CA4718"/>
    <w:rsid w:val="00CC3211"/>
    <w:rsid w:val="00CC4911"/>
    <w:rsid w:val="00CC5231"/>
    <w:rsid w:val="00CE3F1D"/>
    <w:rsid w:val="00CE7A8E"/>
    <w:rsid w:val="00D130AA"/>
    <w:rsid w:val="00D317D4"/>
    <w:rsid w:val="00D34F95"/>
    <w:rsid w:val="00D366FF"/>
    <w:rsid w:val="00D631A5"/>
    <w:rsid w:val="00DB153B"/>
    <w:rsid w:val="00DD2350"/>
    <w:rsid w:val="00DD656B"/>
    <w:rsid w:val="00DE5527"/>
    <w:rsid w:val="00E066FC"/>
    <w:rsid w:val="00E2078C"/>
    <w:rsid w:val="00E229D7"/>
    <w:rsid w:val="00E23C1F"/>
    <w:rsid w:val="00E75F6B"/>
    <w:rsid w:val="00E772D0"/>
    <w:rsid w:val="00E77F43"/>
    <w:rsid w:val="00E923C1"/>
    <w:rsid w:val="00E97B2D"/>
    <w:rsid w:val="00EC037F"/>
    <w:rsid w:val="00EC61A6"/>
    <w:rsid w:val="00EF1942"/>
    <w:rsid w:val="00EF78AF"/>
    <w:rsid w:val="00F03DCD"/>
    <w:rsid w:val="00F14286"/>
    <w:rsid w:val="00F14473"/>
    <w:rsid w:val="00F256A0"/>
    <w:rsid w:val="00F27738"/>
    <w:rsid w:val="00F47D13"/>
    <w:rsid w:val="00F6106D"/>
    <w:rsid w:val="00F8278F"/>
    <w:rsid w:val="00F91367"/>
    <w:rsid w:val="00FC1F0B"/>
    <w:rsid w:val="00FC482F"/>
    <w:rsid w:val="00FD181E"/>
    <w:rsid w:val="00FF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8141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8141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80073-1BB4-4B67-B2DC-0C69ED4E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2613</Words>
  <Characters>14897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30</cp:revision>
  <cp:lastPrinted>2020-12-10T11:54:00Z</cp:lastPrinted>
  <dcterms:created xsi:type="dcterms:W3CDTF">2019-02-06T11:14:00Z</dcterms:created>
  <dcterms:modified xsi:type="dcterms:W3CDTF">2020-12-10T11:54:00Z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